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C" w:rsidRPr="004A423C" w:rsidRDefault="004A423C">
      <w:pPr>
        <w:widowControl/>
        <w:jc w:val="left"/>
        <w:rPr>
          <w:b/>
          <w:sz w:val="28"/>
          <w:szCs w:val="28"/>
        </w:rPr>
      </w:pPr>
      <w:r w:rsidRPr="004A423C">
        <w:rPr>
          <w:rFonts w:hint="eastAsia"/>
          <w:b/>
          <w:sz w:val="28"/>
          <w:szCs w:val="28"/>
        </w:rPr>
        <w:t>学会・研究会印象記</w:t>
      </w:r>
      <w:r>
        <w:rPr>
          <w:rFonts w:hint="eastAsia"/>
          <w:b/>
          <w:sz w:val="28"/>
          <w:szCs w:val="28"/>
        </w:rPr>
        <w:t>を執筆される先生方へ</w:t>
      </w:r>
    </w:p>
    <w:p w:rsidR="004A423C" w:rsidRDefault="004A423C" w:rsidP="004A423C">
      <w:pPr>
        <w:widowControl/>
        <w:jc w:val="left"/>
        <w:rPr>
          <w:szCs w:val="21"/>
        </w:rPr>
      </w:pPr>
    </w:p>
    <w:p w:rsidR="004A423C" w:rsidRPr="00F37FDE" w:rsidRDefault="00297BCC" w:rsidP="004A423C">
      <w:pPr>
        <w:widowControl/>
        <w:ind w:firstLineChars="100" w:firstLine="240"/>
        <w:jc w:val="left"/>
        <w:rPr>
          <w:color w:val="FF0000"/>
          <w:sz w:val="24"/>
        </w:rPr>
      </w:pPr>
      <w:r>
        <w:rPr>
          <w:rFonts w:hint="eastAsia"/>
          <w:sz w:val="24"/>
        </w:rPr>
        <w:t>いつも広報委員会へのご協力をありがとうございます。</w:t>
      </w:r>
      <w:r w:rsidR="004A423C" w:rsidRPr="004A423C">
        <w:rPr>
          <w:rFonts w:hint="eastAsia"/>
          <w:sz w:val="24"/>
        </w:rPr>
        <w:t>地方部会ニュースや額帯鏡に掲載する学会・研究会印象記の例として、以下に例文をお示しします。</w:t>
      </w:r>
      <w:r w:rsidR="004A423C" w:rsidRPr="004A423C">
        <w:rPr>
          <w:rFonts w:hint="eastAsia"/>
          <w:sz w:val="24"/>
        </w:rPr>
        <w:t>2</w:t>
      </w:r>
      <w:r w:rsidR="004A423C" w:rsidRPr="004A423C">
        <w:rPr>
          <w:rFonts w:hint="eastAsia"/>
          <w:sz w:val="24"/>
        </w:rPr>
        <w:t>ページ目以降の赤字の部分を変えてご記入</w:t>
      </w:r>
      <w:r w:rsidR="004A423C">
        <w:rPr>
          <w:rFonts w:hint="eastAsia"/>
          <w:sz w:val="24"/>
        </w:rPr>
        <w:t>のうえご投稿</w:t>
      </w:r>
      <w:r w:rsidR="004A423C" w:rsidRPr="004A423C">
        <w:rPr>
          <w:rFonts w:hint="eastAsia"/>
          <w:sz w:val="24"/>
        </w:rPr>
        <w:t>ください。また、</w:t>
      </w:r>
      <w:r w:rsidR="00181926" w:rsidRPr="00181926">
        <w:rPr>
          <w:rFonts w:hint="eastAsia"/>
          <w:sz w:val="24"/>
          <w:highlight w:val="yellow"/>
        </w:rPr>
        <w:t>講演者名・執筆者名</w:t>
      </w:r>
      <w:r w:rsidR="004A423C" w:rsidRPr="004A423C">
        <w:rPr>
          <w:rFonts w:hint="eastAsia"/>
          <w:sz w:val="24"/>
        </w:rPr>
        <w:t>は右揃えとして下さい。</w:t>
      </w:r>
      <w:r w:rsidR="00F37FDE" w:rsidRPr="00F37FDE">
        <w:rPr>
          <w:rFonts w:hint="eastAsia"/>
          <w:color w:val="FF0000"/>
          <w:sz w:val="24"/>
        </w:rPr>
        <w:t>特別講演演者は所属の役職名をご記入ください。</w:t>
      </w:r>
      <w:r w:rsidR="00B7217D">
        <w:rPr>
          <w:rFonts w:hint="eastAsia"/>
          <w:color w:val="FF0000"/>
          <w:sz w:val="24"/>
        </w:rPr>
        <w:t>特別講演が</w:t>
      </w:r>
      <w:r w:rsidR="00B7217D">
        <w:rPr>
          <w:rFonts w:hint="eastAsia"/>
          <w:color w:val="FF0000"/>
          <w:sz w:val="24"/>
        </w:rPr>
        <w:t>2</w:t>
      </w:r>
      <w:r w:rsidR="00B7217D">
        <w:rPr>
          <w:rFonts w:hint="eastAsia"/>
          <w:color w:val="FF0000"/>
          <w:sz w:val="24"/>
        </w:rPr>
        <w:t>題ある時は【特別講演Ⅰ】【特別講演Ⅱ】などとして下さい。</w:t>
      </w:r>
      <w:bookmarkStart w:id="0" w:name="_GoBack"/>
      <w:bookmarkEnd w:id="0"/>
    </w:p>
    <w:p w:rsidR="00297BCC" w:rsidRDefault="004A423C" w:rsidP="004A423C">
      <w:pPr>
        <w:widowControl/>
        <w:ind w:firstLineChars="100" w:firstLine="240"/>
        <w:jc w:val="left"/>
        <w:rPr>
          <w:sz w:val="24"/>
        </w:rPr>
      </w:pPr>
      <w:r w:rsidRPr="004A423C">
        <w:rPr>
          <w:rFonts w:hint="eastAsia"/>
          <w:sz w:val="24"/>
        </w:rPr>
        <w:t>日時・場所・演題名や演者など</w:t>
      </w:r>
      <w:r w:rsidR="00E360E0">
        <w:rPr>
          <w:rFonts w:hint="eastAsia"/>
          <w:sz w:val="24"/>
        </w:rPr>
        <w:t>の記入が大変な場合に</w:t>
      </w:r>
      <w:r w:rsidRPr="004A423C">
        <w:rPr>
          <w:rFonts w:hint="eastAsia"/>
          <w:sz w:val="24"/>
        </w:rPr>
        <w:t>は、</w:t>
      </w:r>
      <w:r w:rsidR="00E360E0">
        <w:rPr>
          <w:rFonts w:hint="eastAsia"/>
          <w:sz w:val="24"/>
        </w:rPr>
        <w:t>学会・研究会</w:t>
      </w:r>
      <w:r w:rsidR="00297BCC">
        <w:rPr>
          <w:rFonts w:hint="eastAsia"/>
          <w:sz w:val="24"/>
        </w:rPr>
        <w:t>案内状の</w:t>
      </w:r>
      <w:r w:rsidRPr="004A423C">
        <w:rPr>
          <w:rFonts w:hint="eastAsia"/>
          <w:sz w:val="24"/>
        </w:rPr>
        <w:t>PDF</w:t>
      </w:r>
      <w:r w:rsidR="00297BCC">
        <w:rPr>
          <w:rFonts w:hint="eastAsia"/>
          <w:sz w:val="24"/>
        </w:rPr>
        <w:t>ファイル</w:t>
      </w:r>
      <w:r w:rsidRPr="004A423C">
        <w:rPr>
          <w:rFonts w:hint="eastAsia"/>
          <w:sz w:val="24"/>
        </w:rPr>
        <w:t>やスキャン画像など</w:t>
      </w:r>
      <w:r w:rsidR="00E360E0">
        <w:rPr>
          <w:rFonts w:hint="eastAsia"/>
          <w:sz w:val="24"/>
        </w:rPr>
        <w:t>の</w:t>
      </w:r>
      <w:r w:rsidRPr="004A423C">
        <w:rPr>
          <w:rFonts w:hint="eastAsia"/>
          <w:sz w:val="24"/>
        </w:rPr>
        <w:t>資料を</w:t>
      </w:r>
      <w:r w:rsidR="00E360E0">
        <w:rPr>
          <w:rFonts w:hint="eastAsia"/>
          <w:sz w:val="24"/>
        </w:rPr>
        <w:t>添付してください。その際には</w:t>
      </w:r>
      <w:r w:rsidRPr="004A423C">
        <w:rPr>
          <w:rFonts w:hint="eastAsia"/>
          <w:sz w:val="24"/>
        </w:rPr>
        <w:t>こちらで記入いたします</w:t>
      </w:r>
      <w:r w:rsidR="00E360E0">
        <w:rPr>
          <w:rFonts w:hint="eastAsia"/>
          <w:sz w:val="24"/>
        </w:rPr>
        <w:t>ので、本文・執筆者名のみを変えてご投稿ください。</w:t>
      </w:r>
    </w:p>
    <w:p w:rsidR="00297BCC" w:rsidRDefault="00297BCC" w:rsidP="00297BCC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よろしくお願いいたします。</w:t>
      </w:r>
    </w:p>
    <w:p w:rsidR="00E360E0" w:rsidRDefault="00E360E0" w:rsidP="00297BCC">
      <w:pPr>
        <w:widowControl/>
        <w:ind w:firstLineChars="100" w:firstLine="240"/>
        <w:jc w:val="left"/>
        <w:rPr>
          <w:sz w:val="24"/>
        </w:rPr>
      </w:pPr>
    </w:p>
    <w:p w:rsidR="004A423C" w:rsidRPr="004A423C" w:rsidRDefault="00297BCC" w:rsidP="00297BCC">
      <w:pPr>
        <w:widowControl/>
        <w:ind w:firstLineChars="100" w:firstLine="240"/>
        <w:jc w:val="right"/>
        <w:rPr>
          <w:szCs w:val="21"/>
        </w:rPr>
      </w:pPr>
      <w:r>
        <w:rPr>
          <w:rFonts w:hint="eastAsia"/>
          <w:sz w:val="24"/>
        </w:rPr>
        <w:t>静岡県耳鼻咽喉科広報委員会</w:t>
      </w:r>
      <w:r w:rsidR="004A423C" w:rsidRPr="004A423C">
        <w:rPr>
          <w:szCs w:val="21"/>
        </w:rPr>
        <w:br w:type="page"/>
      </w:r>
    </w:p>
    <w:p w:rsidR="003C05C1" w:rsidRPr="003925F7" w:rsidRDefault="003C05C1" w:rsidP="004A423C">
      <w:pPr>
        <w:spacing w:line="240" w:lineRule="atLeast"/>
        <w:jc w:val="left"/>
        <w:rPr>
          <w:b/>
          <w:szCs w:val="21"/>
        </w:rPr>
      </w:pPr>
      <w:r w:rsidRPr="003925F7">
        <w:rPr>
          <w:rFonts w:hint="eastAsia"/>
          <w:b/>
          <w:szCs w:val="21"/>
        </w:rPr>
        <w:lastRenderedPageBreak/>
        <w:t>第</w:t>
      </w:r>
      <w:r w:rsidRPr="003C05C1">
        <w:rPr>
          <w:rFonts w:hint="eastAsia"/>
          <w:b/>
          <w:color w:val="FF0000"/>
          <w:szCs w:val="21"/>
        </w:rPr>
        <w:t>24</w:t>
      </w:r>
      <w:r w:rsidRPr="003925F7">
        <w:rPr>
          <w:rFonts w:hint="eastAsia"/>
          <w:b/>
          <w:szCs w:val="21"/>
        </w:rPr>
        <w:t>回</w:t>
      </w:r>
      <w:r w:rsidRPr="003C05C1">
        <w:rPr>
          <w:rFonts w:hint="eastAsia"/>
          <w:b/>
          <w:color w:val="FF0000"/>
          <w:szCs w:val="21"/>
        </w:rPr>
        <w:t>静岡県頭頸部腫瘍研究会</w:t>
      </w:r>
    </w:p>
    <w:p w:rsidR="003C05C1" w:rsidRPr="003925F7" w:rsidRDefault="003C05C1" w:rsidP="003C05C1">
      <w:pPr>
        <w:spacing w:line="240" w:lineRule="atLeast"/>
        <w:jc w:val="left"/>
        <w:rPr>
          <w:szCs w:val="21"/>
        </w:rPr>
      </w:pPr>
      <w:r w:rsidRPr="003925F7">
        <w:rPr>
          <w:rFonts w:hint="eastAsia"/>
          <w:szCs w:val="21"/>
          <w:lang w:eastAsia="zh-TW"/>
        </w:rPr>
        <w:t>日時</w:t>
      </w:r>
      <w:r w:rsidRPr="003925F7">
        <w:rPr>
          <w:rFonts w:hint="eastAsia"/>
          <w:szCs w:val="21"/>
        </w:rPr>
        <w:t>：</w:t>
      </w:r>
      <w:r w:rsidRPr="003925F7">
        <w:rPr>
          <w:rFonts w:hint="eastAsia"/>
          <w:szCs w:val="21"/>
          <w:lang w:eastAsia="zh-TW"/>
        </w:rPr>
        <w:t>平成</w:t>
      </w:r>
      <w:r w:rsidRPr="003C05C1">
        <w:rPr>
          <w:rFonts w:hint="eastAsia"/>
          <w:color w:val="FF0000"/>
          <w:szCs w:val="21"/>
        </w:rPr>
        <w:t>27</w:t>
      </w:r>
      <w:r w:rsidRPr="003925F7">
        <w:rPr>
          <w:rFonts w:hint="eastAsia"/>
          <w:szCs w:val="21"/>
          <w:lang w:eastAsia="zh-TW"/>
        </w:rPr>
        <w:t>年</w:t>
      </w:r>
      <w:r w:rsidRPr="003C05C1">
        <w:rPr>
          <w:rFonts w:hint="eastAsia"/>
          <w:color w:val="FF0000"/>
          <w:szCs w:val="21"/>
        </w:rPr>
        <w:t>9</w:t>
      </w:r>
      <w:r w:rsidRPr="003925F7">
        <w:rPr>
          <w:rFonts w:hint="eastAsia"/>
          <w:szCs w:val="21"/>
          <w:lang w:eastAsia="zh-TW"/>
        </w:rPr>
        <w:t>月</w:t>
      </w:r>
      <w:r w:rsidRPr="003C05C1">
        <w:rPr>
          <w:rFonts w:hint="eastAsia"/>
          <w:color w:val="FF0000"/>
          <w:szCs w:val="21"/>
        </w:rPr>
        <w:t>5</w:t>
      </w:r>
      <w:r w:rsidRPr="003925F7">
        <w:rPr>
          <w:rFonts w:hint="eastAsia"/>
          <w:szCs w:val="21"/>
          <w:lang w:eastAsia="zh-TW"/>
        </w:rPr>
        <w:t>日（</w:t>
      </w:r>
      <w:r w:rsidRPr="003C05C1">
        <w:rPr>
          <w:rFonts w:hint="eastAsia"/>
          <w:color w:val="FF0000"/>
          <w:szCs w:val="21"/>
        </w:rPr>
        <w:t>土</w:t>
      </w:r>
      <w:r w:rsidRPr="003925F7">
        <w:rPr>
          <w:rFonts w:hint="eastAsia"/>
          <w:szCs w:val="21"/>
          <w:lang w:eastAsia="zh-TW"/>
        </w:rPr>
        <w:t xml:space="preserve">）　</w:t>
      </w:r>
    </w:p>
    <w:p w:rsidR="003C05C1" w:rsidRPr="003925F7" w:rsidRDefault="003C05C1" w:rsidP="003C05C1">
      <w:pPr>
        <w:spacing w:line="240" w:lineRule="atLeast"/>
        <w:jc w:val="left"/>
        <w:rPr>
          <w:szCs w:val="21"/>
        </w:rPr>
      </w:pPr>
      <w:r w:rsidRPr="003925F7">
        <w:rPr>
          <w:rFonts w:hint="eastAsia"/>
          <w:szCs w:val="21"/>
        </w:rPr>
        <w:t>場所：</w:t>
      </w:r>
      <w:r w:rsidRPr="003C05C1">
        <w:rPr>
          <w:rFonts w:hint="eastAsia"/>
          <w:color w:val="FF0000"/>
          <w:szCs w:val="21"/>
        </w:rPr>
        <w:t>ホテルシティオ静岡（階数や部屋名は不要）</w:t>
      </w:r>
    </w:p>
    <w:p w:rsidR="003C05C1" w:rsidRPr="003925F7" w:rsidRDefault="003C05C1" w:rsidP="003C05C1">
      <w:pPr>
        <w:spacing w:line="240" w:lineRule="atLeast"/>
        <w:jc w:val="left"/>
        <w:rPr>
          <w:szCs w:val="21"/>
        </w:rPr>
      </w:pPr>
    </w:p>
    <w:p w:rsidR="003C05C1" w:rsidRPr="003925F7" w:rsidRDefault="003C05C1" w:rsidP="003C05C1">
      <w:pPr>
        <w:spacing w:line="240" w:lineRule="atLeast"/>
        <w:jc w:val="left"/>
        <w:rPr>
          <w:szCs w:val="21"/>
        </w:rPr>
      </w:pPr>
      <w:r w:rsidRPr="003925F7">
        <w:rPr>
          <w:rFonts w:hint="eastAsia"/>
          <w:szCs w:val="21"/>
        </w:rPr>
        <w:t>【一般演題】</w:t>
      </w:r>
    </w:p>
    <w:p w:rsidR="003C05C1" w:rsidRPr="003925F7" w:rsidRDefault="003C05C1" w:rsidP="003C05C1">
      <w:pPr>
        <w:pStyle w:val="a3"/>
        <w:numPr>
          <w:ilvl w:val="0"/>
          <w:numId w:val="2"/>
        </w:numPr>
        <w:spacing w:line="240" w:lineRule="atLeast"/>
        <w:ind w:leftChars="0" w:left="284" w:hanging="284"/>
        <w:jc w:val="left"/>
        <w:rPr>
          <w:szCs w:val="21"/>
        </w:rPr>
      </w:pPr>
      <w:r w:rsidRPr="003925F7">
        <w:rPr>
          <w:rFonts w:hint="eastAsia"/>
          <w:szCs w:val="21"/>
        </w:rPr>
        <w:t>「</w:t>
      </w:r>
      <w:r w:rsidRPr="003C05C1">
        <w:rPr>
          <w:rFonts w:hint="eastAsia"/>
          <w:color w:val="FF0000"/>
          <w:szCs w:val="21"/>
        </w:rPr>
        <w:t>分子標的薬による甲状腺がんの治療経験</w:t>
      </w:r>
      <w:r w:rsidRPr="003925F7">
        <w:rPr>
          <w:rFonts w:hint="eastAsia"/>
          <w:szCs w:val="21"/>
        </w:rPr>
        <w:t xml:space="preserve">」　</w:t>
      </w:r>
    </w:p>
    <w:p w:rsidR="003C05C1" w:rsidRPr="00287C46" w:rsidRDefault="003C05C1" w:rsidP="003C05C1">
      <w:pPr>
        <w:spacing w:line="240" w:lineRule="atLeast"/>
        <w:ind w:left="284" w:hanging="284"/>
        <w:jc w:val="right"/>
        <w:rPr>
          <w:color w:val="000000" w:themeColor="text1"/>
          <w:szCs w:val="21"/>
        </w:rPr>
      </w:pPr>
      <w:r w:rsidRPr="00287C46">
        <w:rPr>
          <w:rFonts w:hint="eastAsia"/>
          <w:color w:val="FF0000"/>
          <w:szCs w:val="21"/>
        </w:rPr>
        <w:t>静岡市立静岡病院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池上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聴</w:t>
      </w:r>
      <w:r w:rsidRPr="00287C46">
        <w:rPr>
          <w:rFonts w:hint="eastAsia"/>
          <w:color w:val="000000" w:themeColor="text1"/>
          <w:szCs w:val="21"/>
        </w:rPr>
        <w:t>先生</w:t>
      </w:r>
    </w:p>
    <w:p w:rsidR="003C05C1" w:rsidRPr="00287C46" w:rsidRDefault="003C05C1" w:rsidP="003C05C1">
      <w:pPr>
        <w:pStyle w:val="a3"/>
        <w:numPr>
          <w:ilvl w:val="0"/>
          <w:numId w:val="2"/>
        </w:numPr>
        <w:spacing w:line="240" w:lineRule="atLeast"/>
        <w:ind w:leftChars="0" w:left="284" w:hanging="284"/>
        <w:jc w:val="left"/>
        <w:rPr>
          <w:szCs w:val="21"/>
        </w:rPr>
      </w:pPr>
      <w:r w:rsidRPr="00287C46">
        <w:rPr>
          <w:rFonts w:hint="eastAsia"/>
          <w:szCs w:val="21"/>
        </w:rPr>
        <w:t>「</w:t>
      </w:r>
      <w:r w:rsidRPr="00287C46">
        <w:rPr>
          <w:rFonts w:hint="eastAsia"/>
          <w:color w:val="FF0000"/>
          <w:szCs w:val="21"/>
        </w:rPr>
        <w:t>甲状腺癌転移症例の検討</w:t>
      </w:r>
      <w:r w:rsidRPr="00287C46">
        <w:rPr>
          <w:rFonts w:hint="eastAsia"/>
          <w:szCs w:val="21"/>
        </w:rPr>
        <w:t>」</w:t>
      </w:r>
    </w:p>
    <w:p w:rsidR="003C05C1" w:rsidRPr="00287C46" w:rsidRDefault="003C05C1" w:rsidP="003C05C1">
      <w:pPr>
        <w:spacing w:line="240" w:lineRule="atLeast"/>
        <w:ind w:left="284" w:hanging="284"/>
        <w:jc w:val="right"/>
        <w:rPr>
          <w:color w:val="FF0000"/>
          <w:szCs w:val="21"/>
        </w:rPr>
      </w:pPr>
      <w:r w:rsidRPr="00287C46">
        <w:rPr>
          <w:rFonts w:hint="eastAsia"/>
          <w:color w:val="FF0000"/>
          <w:szCs w:val="21"/>
        </w:rPr>
        <w:t>沼津市立病院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美馬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勝人</w:t>
      </w:r>
      <w:r w:rsidRPr="00287C46">
        <w:rPr>
          <w:rFonts w:hint="eastAsia"/>
          <w:color w:val="000000" w:themeColor="text1"/>
          <w:szCs w:val="21"/>
        </w:rPr>
        <w:t>先生</w:t>
      </w:r>
    </w:p>
    <w:p w:rsidR="003C05C1" w:rsidRPr="00287C46" w:rsidRDefault="003C05C1" w:rsidP="003C05C1">
      <w:pPr>
        <w:pStyle w:val="a3"/>
        <w:numPr>
          <w:ilvl w:val="0"/>
          <w:numId w:val="2"/>
        </w:numPr>
        <w:spacing w:line="240" w:lineRule="atLeast"/>
        <w:ind w:leftChars="0" w:left="284" w:hanging="284"/>
        <w:jc w:val="left"/>
        <w:rPr>
          <w:szCs w:val="21"/>
        </w:rPr>
      </w:pPr>
      <w:r w:rsidRPr="00287C46">
        <w:rPr>
          <w:rFonts w:hint="eastAsia"/>
          <w:szCs w:val="21"/>
        </w:rPr>
        <w:t>「</w:t>
      </w:r>
      <w:r w:rsidRPr="00287C46">
        <w:rPr>
          <w:rFonts w:hint="eastAsia"/>
          <w:color w:val="FF0000"/>
          <w:szCs w:val="21"/>
        </w:rPr>
        <w:t>予想外の転機を辿った副咽頭間隙多形腺腫の一例</w:t>
      </w:r>
      <w:r w:rsidRPr="00287C46">
        <w:rPr>
          <w:rFonts w:hint="eastAsia"/>
          <w:szCs w:val="21"/>
        </w:rPr>
        <w:t>」</w:t>
      </w:r>
    </w:p>
    <w:p w:rsidR="003C05C1" w:rsidRPr="00287C46" w:rsidRDefault="003C05C1" w:rsidP="003C05C1">
      <w:pPr>
        <w:spacing w:line="240" w:lineRule="atLeast"/>
        <w:ind w:left="284" w:hanging="284"/>
        <w:jc w:val="right"/>
        <w:rPr>
          <w:color w:val="FF0000"/>
          <w:szCs w:val="21"/>
        </w:rPr>
      </w:pPr>
      <w:r w:rsidRPr="00287C46">
        <w:rPr>
          <w:rFonts w:hint="eastAsia"/>
          <w:color w:val="FF0000"/>
          <w:szCs w:val="21"/>
        </w:rPr>
        <w:t>静岡県立静岡がんセンター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今井</w:t>
      </w:r>
      <w:r w:rsidRPr="00287C46">
        <w:rPr>
          <w:rFonts w:hint="eastAsia"/>
          <w:color w:val="000000" w:themeColor="text1"/>
          <w:szCs w:val="21"/>
        </w:rPr>
        <w:t>〇</w:t>
      </w:r>
      <w:r w:rsidRPr="00287C46">
        <w:rPr>
          <w:rFonts w:hint="eastAsia"/>
          <w:color w:val="FF0000"/>
          <w:szCs w:val="21"/>
        </w:rPr>
        <w:t>篤志</w:t>
      </w:r>
      <w:r w:rsidRPr="00287C46">
        <w:rPr>
          <w:rFonts w:hint="eastAsia"/>
          <w:color w:val="000000" w:themeColor="text1"/>
          <w:szCs w:val="21"/>
        </w:rPr>
        <w:t>先生</w:t>
      </w:r>
    </w:p>
    <w:p w:rsidR="003C05C1" w:rsidRPr="00287C46" w:rsidRDefault="003C05C1" w:rsidP="00287C46">
      <w:pPr>
        <w:pStyle w:val="a3"/>
        <w:numPr>
          <w:ilvl w:val="0"/>
          <w:numId w:val="2"/>
        </w:numPr>
        <w:spacing w:line="240" w:lineRule="atLeast"/>
        <w:ind w:leftChars="0" w:left="284" w:hanging="284"/>
        <w:jc w:val="left"/>
        <w:rPr>
          <w:color w:val="FF0000"/>
          <w:szCs w:val="21"/>
        </w:rPr>
      </w:pPr>
      <w:r w:rsidRPr="00287C46">
        <w:rPr>
          <w:rFonts w:hint="eastAsia"/>
          <w:szCs w:val="21"/>
        </w:rPr>
        <w:t>「</w:t>
      </w:r>
      <w:r w:rsidRPr="00287C46">
        <w:rPr>
          <w:rFonts w:hint="eastAsia"/>
          <w:color w:val="FF0000"/>
          <w:szCs w:val="21"/>
        </w:rPr>
        <w:t>再発を繰り返し頭蓋内進展をきたした副鼻腔内反性乳頭腫の</w:t>
      </w:r>
      <w:r w:rsidRPr="00287C46">
        <w:rPr>
          <w:rFonts w:hint="eastAsia"/>
          <w:color w:val="FF0000"/>
          <w:szCs w:val="21"/>
        </w:rPr>
        <w:t>1</w:t>
      </w:r>
      <w:r w:rsidRPr="00287C46">
        <w:rPr>
          <w:rFonts w:hint="eastAsia"/>
          <w:color w:val="FF0000"/>
          <w:szCs w:val="21"/>
        </w:rPr>
        <w:t>例</w:t>
      </w:r>
      <w:r w:rsidRPr="00287C46">
        <w:rPr>
          <w:rFonts w:hint="eastAsia"/>
          <w:szCs w:val="21"/>
        </w:rPr>
        <w:t>」</w:t>
      </w:r>
    </w:p>
    <w:p w:rsidR="003C05C1" w:rsidRPr="00287C46" w:rsidRDefault="003C05C1" w:rsidP="003C05C1">
      <w:pPr>
        <w:spacing w:line="240" w:lineRule="atLeast"/>
        <w:jc w:val="right"/>
        <w:rPr>
          <w:color w:val="FF0000"/>
          <w:szCs w:val="21"/>
        </w:rPr>
      </w:pPr>
      <w:r w:rsidRPr="00287C46">
        <w:rPr>
          <w:rFonts w:hint="eastAsia"/>
          <w:color w:val="FF0000"/>
          <w:szCs w:val="21"/>
        </w:rPr>
        <w:t>浜松医科大学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松下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安理華</w:t>
      </w:r>
      <w:r w:rsidRPr="00287C46">
        <w:rPr>
          <w:rFonts w:hint="eastAsia"/>
          <w:szCs w:val="21"/>
        </w:rPr>
        <w:t>先生</w:t>
      </w:r>
    </w:p>
    <w:p w:rsidR="003C05C1" w:rsidRPr="00287C46" w:rsidRDefault="003C05C1" w:rsidP="003C05C1">
      <w:pPr>
        <w:spacing w:line="240" w:lineRule="atLeast"/>
        <w:jc w:val="left"/>
        <w:rPr>
          <w:szCs w:val="21"/>
        </w:rPr>
      </w:pPr>
      <w:r w:rsidRPr="00287C46">
        <w:rPr>
          <w:rFonts w:hint="eastAsia"/>
          <w:szCs w:val="21"/>
        </w:rPr>
        <w:t>【講演】</w:t>
      </w:r>
    </w:p>
    <w:p w:rsidR="003C05C1" w:rsidRPr="00287C46" w:rsidRDefault="003C05C1" w:rsidP="003C05C1">
      <w:pPr>
        <w:spacing w:line="240" w:lineRule="atLeast"/>
        <w:jc w:val="left"/>
        <w:rPr>
          <w:szCs w:val="21"/>
        </w:rPr>
      </w:pPr>
      <w:r w:rsidRPr="00287C46">
        <w:rPr>
          <w:rFonts w:hint="eastAsia"/>
          <w:szCs w:val="21"/>
        </w:rPr>
        <w:t>「</w:t>
      </w:r>
      <w:r w:rsidRPr="00287C46">
        <w:rPr>
          <w:rFonts w:hint="eastAsia"/>
          <w:color w:val="FF0000"/>
          <w:szCs w:val="21"/>
        </w:rPr>
        <w:t>頭頸部癌治療における発熱性好中球減少症とその対策</w:t>
      </w:r>
    </w:p>
    <w:p w:rsidR="003C05C1" w:rsidRPr="00287C46" w:rsidRDefault="003C05C1" w:rsidP="003C05C1">
      <w:pPr>
        <w:spacing w:line="240" w:lineRule="atLeast"/>
        <w:jc w:val="right"/>
        <w:rPr>
          <w:szCs w:val="21"/>
        </w:rPr>
      </w:pPr>
      <w:r w:rsidRPr="00287C46">
        <w:rPr>
          <w:rFonts w:hint="eastAsia"/>
          <w:color w:val="FF0000"/>
          <w:szCs w:val="21"/>
        </w:rPr>
        <w:t>～ペグフィルグラスチム導入前後の比較～</w:t>
      </w:r>
      <w:r w:rsidRPr="00287C46">
        <w:rPr>
          <w:rFonts w:hint="eastAsia"/>
          <w:szCs w:val="21"/>
        </w:rPr>
        <w:t xml:space="preserve"> </w:t>
      </w:r>
      <w:r w:rsidRPr="00287C46">
        <w:rPr>
          <w:rFonts w:hint="eastAsia"/>
          <w:szCs w:val="21"/>
        </w:rPr>
        <w:t>」</w:t>
      </w:r>
    </w:p>
    <w:p w:rsidR="003C05C1" w:rsidRPr="00287C46" w:rsidRDefault="003C05C1" w:rsidP="003C05C1">
      <w:pPr>
        <w:spacing w:line="240" w:lineRule="atLeast"/>
        <w:jc w:val="right"/>
        <w:rPr>
          <w:color w:val="FF0000"/>
          <w:szCs w:val="21"/>
        </w:rPr>
      </w:pPr>
      <w:r w:rsidRPr="00287C46">
        <w:rPr>
          <w:rFonts w:hint="eastAsia"/>
          <w:color w:val="FF0000"/>
          <w:szCs w:val="21"/>
        </w:rPr>
        <w:t>静岡赤十字病院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和佐野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浩一郎</w:t>
      </w:r>
      <w:r w:rsidRPr="00287C46">
        <w:rPr>
          <w:rFonts w:hint="eastAsia"/>
          <w:szCs w:val="21"/>
        </w:rPr>
        <w:t>先生</w:t>
      </w:r>
    </w:p>
    <w:p w:rsidR="003C05C1" w:rsidRPr="00287C46" w:rsidRDefault="003C05C1" w:rsidP="003C05C1">
      <w:pPr>
        <w:spacing w:line="240" w:lineRule="atLeast"/>
        <w:jc w:val="left"/>
        <w:rPr>
          <w:szCs w:val="21"/>
        </w:rPr>
      </w:pPr>
      <w:r w:rsidRPr="00287C46">
        <w:rPr>
          <w:rFonts w:hint="eastAsia"/>
          <w:szCs w:val="21"/>
        </w:rPr>
        <w:t>【特別講演】</w:t>
      </w:r>
    </w:p>
    <w:p w:rsidR="003C05C1" w:rsidRPr="00287C46" w:rsidRDefault="003C05C1" w:rsidP="003C05C1">
      <w:pPr>
        <w:spacing w:line="240" w:lineRule="atLeast"/>
        <w:jc w:val="left"/>
        <w:rPr>
          <w:szCs w:val="21"/>
        </w:rPr>
      </w:pPr>
      <w:r w:rsidRPr="00287C46">
        <w:rPr>
          <w:rFonts w:hint="eastAsia"/>
          <w:szCs w:val="21"/>
        </w:rPr>
        <w:t>「</w:t>
      </w:r>
      <w:r w:rsidRPr="00287C46">
        <w:rPr>
          <w:rFonts w:hint="eastAsia"/>
          <w:color w:val="FF0000"/>
          <w:szCs w:val="21"/>
        </w:rPr>
        <w:t>甲状腺の分子標的治療薬</w:t>
      </w:r>
      <w:r w:rsidRPr="00287C46">
        <w:rPr>
          <w:rFonts w:hint="eastAsia"/>
          <w:szCs w:val="21"/>
        </w:rPr>
        <w:t>」</w:t>
      </w:r>
    </w:p>
    <w:p w:rsidR="003C05C1" w:rsidRPr="00287C46" w:rsidRDefault="003C05C1" w:rsidP="003C05C1">
      <w:pPr>
        <w:spacing w:line="240" w:lineRule="atLeast"/>
        <w:jc w:val="right"/>
        <w:rPr>
          <w:szCs w:val="21"/>
        </w:rPr>
      </w:pPr>
      <w:r w:rsidRPr="00287C46">
        <w:rPr>
          <w:rFonts w:hint="eastAsia"/>
          <w:color w:val="FF0000"/>
          <w:szCs w:val="21"/>
        </w:rPr>
        <w:t>国立がん研究センター東病院</w:t>
      </w:r>
      <w:r w:rsidR="00F37FDE" w:rsidRPr="00F37FDE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頭頸部内科長</w:t>
      </w:r>
      <w:r w:rsidRPr="00287C46">
        <w:rPr>
          <w:rFonts w:hint="eastAsia"/>
          <w:szCs w:val="21"/>
        </w:rPr>
        <w:t xml:space="preserve">　</w:t>
      </w:r>
    </w:p>
    <w:p w:rsidR="003C05C1" w:rsidRPr="00287C46" w:rsidRDefault="003C05C1" w:rsidP="003C05C1">
      <w:pPr>
        <w:spacing w:line="240" w:lineRule="atLeast"/>
        <w:jc w:val="right"/>
        <w:rPr>
          <w:color w:val="FF0000"/>
          <w:szCs w:val="21"/>
        </w:rPr>
      </w:pPr>
      <w:r w:rsidRPr="00287C46">
        <w:rPr>
          <w:rFonts w:hint="eastAsia"/>
          <w:color w:val="FF0000"/>
          <w:szCs w:val="21"/>
        </w:rPr>
        <w:t>田原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信</w:t>
      </w:r>
      <w:r w:rsidRPr="00287C46">
        <w:rPr>
          <w:rFonts w:hint="eastAsia"/>
          <w:szCs w:val="21"/>
        </w:rPr>
        <w:t>先生</w:t>
      </w:r>
    </w:p>
    <w:p w:rsidR="003C05C1" w:rsidRPr="00DB7357" w:rsidRDefault="003C05C1" w:rsidP="00287C46">
      <w:pPr>
        <w:rPr>
          <w:color w:val="FF0000"/>
        </w:rPr>
      </w:pPr>
    </w:p>
    <w:p w:rsidR="00287C46" w:rsidRPr="00287C46" w:rsidRDefault="003C05C1" w:rsidP="00287C46">
      <w:pPr>
        <w:ind w:firstLineChars="100" w:firstLine="210"/>
        <w:rPr>
          <w:color w:val="FF0000"/>
        </w:rPr>
      </w:pPr>
      <w:r w:rsidRPr="00DB7357">
        <w:rPr>
          <w:rFonts w:hint="eastAsia"/>
          <w:color w:val="FF0000"/>
        </w:rPr>
        <w:t>一般演題は静岡赤十字病院和佐野が座長をつとめ、静岡市立静岡病院池上先生・沼津市立病院美馬先生・静岡県立静岡がんセンター今井先生、浜松医大松下先生からそれぞれ甲状腺癌に関わる演題</w:t>
      </w:r>
      <w:r w:rsidRPr="00DB7357">
        <w:rPr>
          <w:rFonts w:hint="eastAsia"/>
          <w:color w:val="FF0000"/>
        </w:rPr>
        <w:t>2</w:t>
      </w:r>
      <w:r w:rsidRPr="00DB7357">
        <w:rPr>
          <w:rFonts w:hint="eastAsia"/>
          <w:color w:val="FF0000"/>
        </w:rPr>
        <w:t>題、珍しい症例</w:t>
      </w:r>
      <w:r w:rsidRPr="00DB7357">
        <w:rPr>
          <w:rFonts w:hint="eastAsia"/>
          <w:color w:val="FF0000"/>
        </w:rPr>
        <w:t>2</w:t>
      </w:r>
      <w:r w:rsidRPr="00DB7357">
        <w:rPr>
          <w:rFonts w:hint="eastAsia"/>
          <w:color w:val="FF0000"/>
        </w:rPr>
        <w:t>題のご報告を頂き、質疑の時間には白熱した議論が繰り広げられました。</w:t>
      </w:r>
      <w:r w:rsidR="00287C46">
        <w:rPr>
          <w:rFonts w:hint="eastAsia"/>
          <w:color w:val="FF0000"/>
        </w:rPr>
        <w:t>・・・・・・・・・・・</w:t>
      </w:r>
      <w:r w:rsidR="00287C46">
        <w:rPr>
          <w:rFonts w:hint="eastAsia"/>
          <w:color w:val="FF0000"/>
        </w:rPr>
        <w:t>(</w:t>
      </w:r>
      <w:r w:rsidR="00287C46">
        <w:rPr>
          <w:rFonts w:hint="eastAsia"/>
          <w:color w:val="FF0000"/>
        </w:rPr>
        <w:t>以下、印象記本文をお願いします</w:t>
      </w:r>
      <w:r w:rsidR="00287C46">
        <w:rPr>
          <w:rFonts w:hint="eastAsia"/>
          <w:color w:val="FF0000"/>
        </w:rPr>
        <w:t>)</w:t>
      </w:r>
    </w:p>
    <w:p w:rsidR="003C05C1" w:rsidRPr="00287C46" w:rsidRDefault="003C05C1" w:rsidP="003C05C1">
      <w:pPr>
        <w:spacing w:line="240" w:lineRule="atLeast"/>
        <w:jc w:val="right"/>
        <w:rPr>
          <w:szCs w:val="21"/>
        </w:rPr>
      </w:pPr>
      <w:r w:rsidRPr="003925F7">
        <w:rPr>
          <w:rFonts w:hint="eastAsia"/>
          <w:szCs w:val="21"/>
        </w:rPr>
        <w:t xml:space="preserve">　　　　　　　　</w:t>
      </w:r>
      <w:r w:rsidRPr="00287C46">
        <w:rPr>
          <w:rFonts w:hint="eastAsia"/>
          <w:szCs w:val="21"/>
        </w:rPr>
        <w:t xml:space="preserve">　（</w:t>
      </w:r>
      <w:r w:rsidRPr="00287C46">
        <w:rPr>
          <w:rFonts w:hint="eastAsia"/>
          <w:color w:val="FF0000"/>
          <w:szCs w:val="21"/>
        </w:rPr>
        <w:t>静岡赤十字病院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和佐野</w:t>
      </w:r>
      <w:r w:rsidRPr="00287C46">
        <w:rPr>
          <w:rFonts w:hint="eastAsia"/>
          <w:szCs w:val="21"/>
        </w:rPr>
        <w:t>〇</w:t>
      </w:r>
      <w:r w:rsidRPr="00287C46">
        <w:rPr>
          <w:rFonts w:hint="eastAsia"/>
          <w:color w:val="FF0000"/>
          <w:szCs w:val="21"/>
        </w:rPr>
        <w:t>浩一郎</w:t>
      </w:r>
      <w:r w:rsidRPr="00287C46">
        <w:rPr>
          <w:rFonts w:hint="eastAsia"/>
          <w:szCs w:val="21"/>
        </w:rPr>
        <w:t>）</w:t>
      </w:r>
    </w:p>
    <w:p w:rsidR="00265BF8" w:rsidRPr="003C05C1" w:rsidRDefault="0038179E"/>
    <w:sectPr w:rsidR="00265BF8" w:rsidRPr="003C0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E" w:rsidRDefault="0038179E" w:rsidP="004A423C">
      <w:r>
        <w:separator/>
      </w:r>
    </w:p>
  </w:endnote>
  <w:endnote w:type="continuationSeparator" w:id="0">
    <w:p w:rsidR="0038179E" w:rsidRDefault="0038179E" w:rsidP="004A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E" w:rsidRDefault="0038179E" w:rsidP="004A423C">
      <w:r>
        <w:separator/>
      </w:r>
    </w:p>
  </w:footnote>
  <w:footnote w:type="continuationSeparator" w:id="0">
    <w:p w:rsidR="0038179E" w:rsidRDefault="0038179E" w:rsidP="004A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F50"/>
    <w:multiLevelType w:val="hybridMultilevel"/>
    <w:tmpl w:val="7956674C"/>
    <w:lvl w:ilvl="0" w:tplc="255CAF7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1701D9"/>
    <w:multiLevelType w:val="hybridMultilevel"/>
    <w:tmpl w:val="4CD02B34"/>
    <w:lvl w:ilvl="0" w:tplc="F73664B4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1"/>
    <w:rsid w:val="00181926"/>
    <w:rsid w:val="00211778"/>
    <w:rsid w:val="00287C46"/>
    <w:rsid w:val="00297BCC"/>
    <w:rsid w:val="0038179E"/>
    <w:rsid w:val="003C05C1"/>
    <w:rsid w:val="004A423C"/>
    <w:rsid w:val="004D6246"/>
    <w:rsid w:val="006E33D8"/>
    <w:rsid w:val="00B7217D"/>
    <w:rsid w:val="00C1748C"/>
    <w:rsid w:val="00DB7357"/>
    <w:rsid w:val="00DD6AA0"/>
    <w:rsid w:val="00E360E0"/>
    <w:rsid w:val="00E93BF8"/>
    <w:rsid w:val="00F37FDE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4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4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araki</cp:lastModifiedBy>
  <cp:revision>6</cp:revision>
  <dcterms:created xsi:type="dcterms:W3CDTF">2015-10-26T23:12:00Z</dcterms:created>
  <dcterms:modified xsi:type="dcterms:W3CDTF">2015-10-27T01:22:00Z</dcterms:modified>
</cp:coreProperties>
</file>